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0D" w:rsidRPr="00AB37D9" w:rsidRDefault="0099630D" w:rsidP="00AB37D9">
      <w:pPr>
        <w:rPr>
          <w:rStyle w:val="Emphasis"/>
        </w:rPr>
      </w:pPr>
      <w:r w:rsidRPr="00AB37D9">
        <w:rPr>
          <w:rStyle w:val="Emphasis"/>
        </w:rPr>
        <w:t>PRESS RELEASE</w:t>
      </w:r>
    </w:p>
    <w:p w:rsidR="0099630D" w:rsidRDefault="0099630D" w:rsidP="00766B21">
      <w:pPr>
        <w:autoSpaceDE w:val="0"/>
        <w:autoSpaceDN w:val="0"/>
        <w:adjustRightInd w:val="0"/>
        <w:rPr>
          <w:rFonts w:ascii="Arial-BoldMT" w:hAnsi="Arial-BoldMT" w:cs="Arial-BoldMT"/>
          <w:b/>
          <w:bCs/>
          <w:color w:val="005088"/>
          <w:sz w:val="28"/>
          <w:szCs w:val="28"/>
        </w:rPr>
      </w:pPr>
    </w:p>
    <w:p w:rsidR="0099630D" w:rsidRDefault="0099630D" w:rsidP="00D75ACB">
      <w:pPr>
        <w:autoSpaceDE w:val="0"/>
        <w:autoSpaceDN w:val="0"/>
        <w:adjustRightInd w:val="0"/>
        <w:jc w:val="center"/>
        <w:rPr>
          <w:rFonts w:ascii="Arial-BoldMT" w:hAnsi="Arial-BoldMT" w:cs="Arial-BoldMT"/>
          <w:b/>
          <w:bCs/>
          <w:color w:val="005088"/>
          <w:sz w:val="28"/>
          <w:szCs w:val="28"/>
        </w:rPr>
      </w:pPr>
      <w:r>
        <w:rPr>
          <w:rFonts w:ascii="Arial-BoldMT" w:hAnsi="Arial-BoldMT" w:cs="Arial-BoldMT"/>
          <w:b/>
          <w:bCs/>
          <w:color w:val="005088"/>
          <w:sz w:val="28"/>
          <w:szCs w:val="28"/>
        </w:rPr>
        <w:t>Crossgate Announces Global Reseller Agreement with SAP;  Relationship Encompasses Next-generation B2B Strategy</w:t>
      </w:r>
    </w:p>
    <w:p w:rsidR="0099630D" w:rsidRDefault="0099630D" w:rsidP="00D75ACB">
      <w:pPr>
        <w:autoSpaceDE w:val="0"/>
        <w:autoSpaceDN w:val="0"/>
        <w:adjustRightInd w:val="0"/>
        <w:jc w:val="center"/>
        <w:rPr>
          <w:rFonts w:ascii="Arial" w:hAnsi="Arial" w:cs="Arial"/>
          <w:b/>
          <w:bCs/>
          <w:color w:val="005088"/>
        </w:rPr>
      </w:pPr>
    </w:p>
    <w:p w:rsidR="0099630D" w:rsidRPr="00D75ACB" w:rsidRDefault="0099630D" w:rsidP="00D75ACB">
      <w:pPr>
        <w:autoSpaceDE w:val="0"/>
        <w:autoSpaceDN w:val="0"/>
        <w:adjustRightInd w:val="0"/>
        <w:jc w:val="center"/>
        <w:rPr>
          <w:rFonts w:ascii="Arial" w:hAnsi="Arial" w:cs="Arial"/>
          <w:b/>
          <w:bCs/>
          <w:i/>
          <w:color w:val="005088"/>
        </w:rPr>
      </w:pPr>
      <w:r w:rsidRPr="00D75ACB">
        <w:rPr>
          <w:rFonts w:ascii="Arial" w:hAnsi="Arial" w:cs="Arial"/>
          <w:b/>
          <w:bCs/>
          <w:i/>
          <w:color w:val="005088"/>
        </w:rPr>
        <w:t>Companies Establish Foundation to Enable Global Business-</w:t>
      </w:r>
      <w:r>
        <w:rPr>
          <w:rFonts w:ascii="Arial" w:hAnsi="Arial" w:cs="Arial"/>
          <w:b/>
          <w:bCs/>
          <w:i/>
          <w:color w:val="005088"/>
        </w:rPr>
        <w:t>R</w:t>
      </w:r>
      <w:r w:rsidRPr="00D75ACB">
        <w:rPr>
          <w:rFonts w:ascii="Arial" w:hAnsi="Arial" w:cs="Arial"/>
          <w:b/>
          <w:bCs/>
          <w:i/>
          <w:color w:val="005088"/>
        </w:rPr>
        <w:t>eady Network</w:t>
      </w:r>
    </w:p>
    <w:p w:rsidR="0099630D" w:rsidRPr="00F24A45" w:rsidRDefault="0099630D" w:rsidP="00766B21">
      <w:pPr>
        <w:autoSpaceDE w:val="0"/>
        <w:autoSpaceDN w:val="0"/>
        <w:adjustRightInd w:val="0"/>
        <w:rPr>
          <w:rFonts w:ascii="Arial-BoldMT" w:hAnsi="Arial-BoldMT" w:cs="Arial-BoldMT"/>
          <w:b/>
          <w:bCs/>
          <w:color w:val="005088"/>
        </w:rPr>
      </w:pPr>
    </w:p>
    <w:p w:rsidR="0099630D" w:rsidRPr="00905A40" w:rsidRDefault="0099630D" w:rsidP="00766B21">
      <w:pPr>
        <w:rPr>
          <w:rFonts w:ascii="Arial" w:hAnsi="Arial" w:cs="Arial"/>
          <w:iCs/>
          <w:color w:val="000000"/>
          <w:sz w:val="22"/>
          <w:szCs w:val="22"/>
        </w:rPr>
      </w:pPr>
    </w:p>
    <w:p w:rsidR="0099630D" w:rsidRPr="0004611C" w:rsidRDefault="0099630D" w:rsidP="0004611C">
      <w:pPr>
        <w:spacing w:line="360" w:lineRule="auto"/>
        <w:ind w:firstLine="720"/>
      </w:pPr>
      <w:r w:rsidRPr="00D75ACB">
        <w:rPr>
          <w:b/>
          <w:i/>
          <w:iCs/>
          <w:color w:val="000000"/>
        </w:rPr>
        <w:t xml:space="preserve"> </w:t>
      </w:r>
      <w:r w:rsidR="009C5650">
        <w:rPr>
          <w:b/>
          <w:i/>
          <w:iCs/>
          <w:color w:val="000000"/>
        </w:rPr>
        <w:t>LONDON, Heathrow</w:t>
      </w:r>
      <w:r>
        <w:rPr>
          <w:b/>
          <w:i/>
          <w:iCs/>
          <w:color w:val="000000"/>
        </w:rPr>
        <w:t xml:space="preserve"> –</w:t>
      </w:r>
      <w:r w:rsidRPr="00D75ACB">
        <w:rPr>
          <w:b/>
          <w:i/>
          <w:iCs/>
          <w:color w:val="000000"/>
        </w:rPr>
        <w:t xml:space="preserve"> </w:t>
      </w:r>
      <w:r w:rsidR="002C56DA">
        <w:rPr>
          <w:b/>
          <w:i/>
          <w:iCs/>
          <w:color w:val="000000"/>
        </w:rPr>
        <w:t>February 23</w:t>
      </w:r>
      <w:r w:rsidRPr="00D75ACB">
        <w:rPr>
          <w:b/>
          <w:i/>
          <w:iCs/>
          <w:color w:val="000000"/>
        </w:rPr>
        <w:t>, 2010</w:t>
      </w:r>
      <w:r w:rsidRPr="0004611C">
        <w:rPr>
          <w:i/>
          <w:iCs/>
          <w:color w:val="000000"/>
        </w:rPr>
        <w:t xml:space="preserve"> </w:t>
      </w:r>
      <w:r>
        <w:rPr>
          <w:i/>
          <w:iCs/>
          <w:color w:val="000000"/>
        </w:rPr>
        <w:t>–</w:t>
      </w:r>
      <w:r w:rsidRPr="0004611C">
        <w:rPr>
          <w:i/>
          <w:iCs/>
          <w:color w:val="000000"/>
        </w:rPr>
        <w:t xml:space="preserve"> </w:t>
      </w:r>
      <w:r w:rsidRPr="00D75ACB">
        <w:t xml:space="preserve">Crossgate Inc., the global expert in business-to-business integration (B2B), </w:t>
      </w:r>
      <w:r>
        <w:t xml:space="preserve">has </w:t>
      </w:r>
      <w:r w:rsidRPr="00D75ACB">
        <w:t xml:space="preserve">announced </w:t>
      </w:r>
      <w:r>
        <w:t xml:space="preserve">a global reseller </w:t>
      </w:r>
      <w:r w:rsidRPr="00D75ACB">
        <w:t>agreement</w:t>
      </w:r>
      <w:r>
        <w:t xml:space="preserve"> with SAP AG, though which</w:t>
      </w:r>
      <w:r w:rsidRPr="00D75ACB">
        <w:t xml:space="preserve"> SAP </w:t>
      </w:r>
      <w:r>
        <w:t>will</w:t>
      </w:r>
      <w:r w:rsidRPr="00D75ACB">
        <w:t xml:space="preserve"> resell </w:t>
      </w:r>
      <w:proofErr w:type="spellStart"/>
      <w:r w:rsidRPr="00D75ACB">
        <w:t>Crossgate</w:t>
      </w:r>
      <w:r>
        <w:t>’</w:t>
      </w:r>
      <w:r w:rsidRPr="00D75ACB">
        <w:t>s</w:t>
      </w:r>
      <w:proofErr w:type="spellEnd"/>
      <w:r w:rsidRPr="00D75ACB">
        <w:t xml:space="preserve"> B2B engine and associated </w:t>
      </w:r>
      <w:r>
        <w:t>p</w:t>
      </w:r>
      <w:r w:rsidRPr="00D75ACB">
        <w:t xml:space="preserve">artner </w:t>
      </w:r>
      <w:r>
        <w:t>p</w:t>
      </w:r>
      <w:r w:rsidRPr="00D75ACB">
        <w:t>rofiles under the name</w:t>
      </w:r>
      <w:r>
        <w:t xml:space="preserve"> </w:t>
      </w:r>
      <w:r w:rsidRPr="00D75ACB">
        <w:t>SAP</w:t>
      </w:r>
      <w:r>
        <w:t>®</w:t>
      </w:r>
      <w:r w:rsidRPr="00D75ACB">
        <w:t xml:space="preserve"> Information Interchange </w:t>
      </w:r>
      <w:r>
        <w:t xml:space="preserve">application </w:t>
      </w:r>
      <w:r w:rsidRPr="00D75ACB">
        <w:t>by Crossgate.</w:t>
      </w:r>
      <w:r w:rsidRPr="0004611C">
        <w:t xml:space="preserve"> </w:t>
      </w:r>
      <w:r>
        <w:t xml:space="preserve">The solution, available today, allows customers to streamline business-to-business (B2B) processes and enables a business-ready network, and also </w:t>
      </w:r>
      <w:r w:rsidRPr="0004611C">
        <w:t xml:space="preserve">demonstrates </w:t>
      </w:r>
      <w:r w:rsidRPr="00D75ACB">
        <w:t>SAP</w:t>
      </w:r>
      <w:r>
        <w:t>’</w:t>
      </w:r>
      <w:r w:rsidRPr="00D75ACB">
        <w:t xml:space="preserve">s continued commitment </w:t>
      </w:r>
      <w:r>
        <w:t xml:space="preserve">to </w:t>
      </w:r>
      <w:r w:rsidRPr="00D75ACB">
        <w:t>deliver</w:t>
      </w:r>
      <w:r>
        <w:t>ing</w:t>
      </w:r>
      <w:r w:rsidRPr="00D75ACB">
        <w:t xml:space="preserve"> additional choice and flexibility to customers</w:t>
      </w:r>
      <w:r>
        <w:t xml:space="preserve"> through collaboration with partners.</w:t>
      </w:r>
    </w:p>
    <w:p w:rsidR="0099630D" w:rsidRDefault="0099630D" w:rsidP="0004611C">
      <w:pPr>
        <w:spacing w:line="360" w:lineRule="auto"/>
        <w:ind w:firstLine="720"/>
      </w:pPr>
    </w:p>
    <w:p w:rsidR="0099630D" w:rsidRDefault="0099630D" w:rsidP="00002438">
      <w:pPr>
        <w:spacing w:line="360" w:lineRule="auto"/>
        <w:ind w:firstLine="720"/>
        <w:rPr>
          <w:iCs/>
        </w:rPr>
      </w:pPr>
      <w:r w:rsidRPr="00551FAF">
        <w:rPr>
          <w:iCs/>
        </w:rPr>
        <w:t>“We estimate that upwards of 50</w:t>
      </w:r>
      <w:r>
        <w:rPr>
          <w:iCs/>
        </w:rPr>
        <w:t xml:space="preserve"> percent</w:t>
      </w:r>
      <w:r w:rsidRPr="00551FAF">
        <w:rPr>
          <w:iCs/>
        </w:rPr>
        <w:t xml:space="preserve"> of an organization’s revenue and spend is coordinated with other enterprises utilizing SAP applications</w:t>
      </w:r>
      <w:r>
        <w:rPr>
          <w:iCs/>
        </w:rPr>
        <w:t>,</w:t>
      </w:r>
      <w:r w:rsidRPr="00551FAF">
        <w:rPr>
          <w:iCs/>
        </w:rPr>
        <w:t xml:space="preserve">” </w:t>
      </w:r>
      <w:r w:rsidRPr="00551FAF">
        <w:t>sa</w:t>
      </w:r>
      <w:r>
        <w:t>id</w:t>
      </w:r>
      <w:r w:rsidRPr="00551FAF">
        <w:t xml:space="preserve"> Stefan Tittel, </w:t>
      </w:r>
      <w:r>
        <w:t>CEO, Crossgate</w:t>
      </w:r>
      <w:r w:rsidRPr="00551FAF">
        <w:t>.</w:t>
      </w:r>
      <w:r w:rsidRPr="00551FAF">
        <w:rPr>
          <w:iCs/>
        </w:rPr>
        <w:t xml:space="preserve"> </w:t>
      </w:r>
      <w:r>
        <w:rPr>
          <w:iCs/>
        </w:rPr>
        <w:t>“</w:t>
      </w:r>
      <w:r w:rsidRPr="00551FAF">
        <w:rPr>
          <w:bCs/>
          <w:iCs/>
        </w:rPr>
        <w:t xml:space="preserve">By utilizing </w:t>
      </w:r>
      <w:r>
        <w:rPr>
          <w:bCs/>
          <w:iCs/>
        </w:rPr>
        <w:t>e</w:t>
      </w:r>
      <w:r w:rsidRPr="00551FAF">
        <w:rPr>
          <w:bCs/>
          <w:iCs/>
        </w:rPr>
        <w:t xml:space="preserve">nterprise </w:t>
      </w:r>
      <w:r>
        <w:rPr>
          <w:bCs/>
          <w:iCs/>
        </w:rPr>
        <w:t>s</w:t>
      </w:r>
      <w:r w:rsidRPr="00551FAF">
        <w:rPr>
          <w:bCs/>
          <w:iCs/>
        </w:rPr>
        <w:t xml:space="preserve">ervices and SAP Information Interchange by Crossgate, </w:t>
      </w:r>
      <w:r w:rsidRPr="00551FAF">
        <w:rPr>
          <w:iCs/>
        </w:rPr>
        <w:t>thousands of SAP customers will be turned into one network and enabled for business-to-business information exchange, transaction execution, and collaboration with each other</w:t>
      </w:r>
      <w:r>
        <w:rPr>
          <w:iCs/>
        </w:rPr>
        <w:t xml:space="preserve"> and with the outside world</w:t>
      </w:r>
      <w:r w:rsidRPr="00551FAF">
        <w:rPr>
          <w:iCs/>
        </w:rPr>
        <w:t>.</w:t>
      </w:r>
      <w:r>
        <w:rPr>
          <w:iCs/>
        </w:rPr>
        <w:t>”</w:t>
      </w:r>
    </w:p>
    <w:p w:rsidR="0099630D" w:rsidRDefault="0099630D" w:rsidP="00827169">
      <w:pPr>
        <w:spacing w:line="360" w:lineRule="auto"/>
      </w:pPr>
    </w:p>
    <w:p w:rsidR="0099630D" w:rsidRDefault="0099630D" w:rsidP="00543732">
      <w:pPr>
        <w:spacing w:line="360" w:lineRule="auto"/>
        <w:ind w:firstLine="720"/>
        <w:rPr>
          <w:iCs/>
        </w:rPr>
      </w:pPr>
      <w:r w:rsidRPr="00551FAF">
        <w:t xml:space="preserve">SAP Information Interchange allows companies to exchange electronic purchase orders, forecasts, invoices, delivery notes and other documents directly from their SAP applications, eliminating the need for legacy B2B translators and </w:t>
      </w:r>
      <w:r>
        <w:t>electronic data interchange (</w:t>
      </w:r>
      <w:r w:rsidRPr="00551FAF">
        <w:t>EDI</w:t>
      </w:r>
      <w:r>
        <w:t>)</w:t>
      </w:r>
      <w:r w:rsidRPr="00551FAF">
        <w:t xml:space="preserve"> mapping tools.  </w:t>
      </w:r>
      <w:r w:rsidRPr="00805D7E">
        <w:rPr>
          <w:iCs/>
        </w:rPr>
        <w:t>SAP customers will now be able to purchase a trading</w:t>
      </w:r>
      <w:r>
        <w:rPr>
          <w:iCs/>
        </w:rPr>
        <w:t>-</w:t>
      </w:r>
      <w:r w:rsidRPr="00805D7E">
        <w:rPr>
          <w:iCs/>
        </w:rPr>
        <w:t>partner</w:t>
      </w:r>
      <w:r>
        <w:rPr>
          <w:iCs/>
        </w:rPr>
        <w:t>-</w:t>
      </w:r>
      <w:r w:rsidRPr="00805D7E">
        <w:rPr>
          <w:iCs/>
        </w:rPr>
        <w:t xml:space="preserve">specific profile </w:t>
      </w:r>
      <w:r w:rsidRPr="00551FAF">
        <w:t xml:space="preserve">rather than building, deploying and adapting </w:t>
      </w:r>
      <w:r>
        <w:t>one-to-one</w:t>
      </w:r>
      <w:r w:rsidRPr="00551FAF">
        <w:t xml:space="preserve"> mappings every time a new business</w:t>
      </w:r>
      <w:r>
        <w:t>-</w:t>
      </w:r>
      <w:r w:rsidRPr="00551FAF">
        <w:t>partner requirement surfaces.</w:t>
      </w:r>
      <w:r>
        <w:t xml:space="preserve"> </w:t>
      </w:r>
    </w:p>
    <w:p w:rsidR="0099630D" w:rsidRPr="00551FAF" w:rsidRDefault="0099630D" w:rsidP="00447227">
      <w:pPr>
        <w:spacing w:line="360" w:lineRule="auto"/>
      </w:pPr>
    </w:p>
    <w:p w:rsidR="0099630D" w:rsidRDefault="0099630D" w:rsidP="0004611C">
      <w:pPr>
        <w:spacing w:line="360" w:lineRule="auto"/>
        <w:ind w:firstLine="720"/>
        <w:rPr>
          <w:iCs/>
        </w:rPr>
      </w:pPr>
      <w:r w:rsidRPr="00551FAF">
        <w:t xml:space="preserve">The initial interfaces of SAP Information Interchange will be based on standard </w:t>
      </w:r>
      <w:r>
        <w:t>intermediate document (</w:t>
      </w:r>
      <w:r w:rsidRPr="00551FAF">
        <w:t>IDOC</w:t>
      </w:r>
      <w:r>
        <w:t>) technology</w:t>
      </w:r>
      <w:r w:rsidRPr="00551FAF">
        <w:t xml:space="preserve"> and extended to support </w:t>
      </w:r>
      <w:r>
        <w:t>e</w:t>
      </w:r>
      <w:r w:rsidRPr="00551FAF">
        <w:t xml:space="preserve">nterprise </w:t>
      </w:r>
      <w:r>
        <w:t>s</w:t>
      </w:r>
      <w:r w:rsidRPr="00551FAF">
        <w:t xml:space="preserve">ervices as defined in a joint </w:t>
      </w:r>
      <w:r>
        <w:t>solution</w:t>
      </w:r>
      <w:r w:rsidRPr="00551FAF">
        <w:t xml:space="preserve"> roadmap. Through the use of </w:t>
      </w:r>
      <w:r>
        <w:t>e</w:t>
      </w:r>
      <w:r w:rsidRPr="00551FAF">
        <w:t xml:space="preserve">nterprise </w:t>
      </w:r>
      <w:r>
        <w:t xml:space="preserve">services, </w:t>
      </w:r>
      <w:r w:rsidRPr="001B61B2">
        <w:rPr>
          <w:iCs/>
        </w:rPr>
        <w:t xml:space="preserve">all users of SAP </w:t>
      </w:r>
      <w:r w:rsidRPr="001B61B2">
        <w:rPr>
          <w:iCs/>
        </w:rPr>
        <w:lastRenderedPageBreak/>
        <w:t xml:space="preserve">solutions </w:t>
      </w:r>
      <w:r w:rsidRPr="00551FAF">
        <w:rPr>
          <w:iCs/>
        </w:rPr>
        <w:t xml:space="preserve">will be turned into one network and enabled for </w:t>
      </w:r>
      <w:r>
        <w:rPr>
          <w:iCs/>
        </w:rPr>
        <w:t xml:space="preserve">“out-of-the-box” </w:t>
      </w:r>
      <w:r w:rsidRPr="00551FAF">
        <w:rPr>
          <w:iCs/>
        </w:rPr>
        <w:t>information exchange, transaction execution, and collaboration with each other</w:t>
      </w:r>
      <w:r>
        <w:rPr>
          <w:iCs/>
        </w:rPr>
        <w:t xml:space="preserve">. </w:t>
      </w:r>
      <w:r w:rsidRPr="00C949B0">
        <w:rPr>
          <w:iCs/>
        </w:rPr>
        <w:t>Th</w:t>
      </w:r>
      <w:r>
        <w:rPr>
          <w:iCs/>
        </w:rPr>
        <w:t>e resulting</w:t>
      </w:r>
      <w:r w:rsidRPr="00C949B0">
        <w:rPr>
          <w:iCs/>
        </w:rPr>
        <w:t xml:space="preserve"> </w:t>
      </w:r>
      <w:r>
        <w:rPr>
          <w:iCs/>
        </w:rPr>
        <w:t>b</w:t>
      </w:r>
      <w:r w:rsidRPr="00C949B0">
        <w:rPr>
          <w:iCs/>
        </w:rPr>
        <w:t>usiness</w:t>
      </w:r>
      <w:r>
        <w:rPr>
          <w:iCs/>
        </w:rPr>
        <w:t>-r</w:t>
      </w:r>
      <w:r w:rsidRPr="00C949B0">
        <w:rPr>
          <w:iCs/>
        </w:rPr>
        <w:t>eady</w:t>
      </w:r>
      <w:r>
        <w:rPr>
          <w:iCs/>
        </w:rPr>
        <w:t xml:space="preserve"> n</w:t>
      </w:r>
      <w:r w:rsidRPr="00C949B0">
        <w:rPr>
          <w:iCs/>
        </w:rPr>
        <w:t xml:space="preserve">etwork will </w:t>
      </w:r>
      <w:r>
        <w:rPr>
          <w:iCs/>
        </w:rPr>
        <w:t xml:space="preserve">help </w:t>
      </w:r>
      <w:r w:rsidRPr="00C949B0">
        <w:rPr>
          <w:iCs/>
        </w:rPr>
        <w:t>make SAP customers semantically compatible with each other and with the outside world, reduce today’s B2B cost</w:t>
      </w:r>
      <w:r>
        <w:rPr>
          <w:iCs/>
        </w:rPr>
        <w:t>s</w:t>
      </w:r>
      <w:r w:rsidRPr="00C949B0">
        <w:rPr>
          <w:iCs/>
        </w:rPr>
        <w:t>, and make</w:t>
      </w:r>
      <w:r>
        <w:rPr>
          <w:iCs/>
        </w:rPr>
        <w:t xml:space="preserve"> internal ERP </w:t>
      </w:r>
      <w:r w:rsidRPr="00C949B0">
        <w:rPr>
          <w:iCs/>
        </w:rPr>
        <w:t>processes independent from ever-changing B2B requirements of trading par</w:t>
      </w:r>
      <w:r>
        <w:rPr>
          <w:iCs/>
        </w:rPr>
        <w:t>tners.</w:t>
      </w:r>
    </w:p>
    <w:p w:rsidR="0099630D" w:rsidRPr="00551FAF" w:rsidRDefault="0099630D" w:rsidP="00551FAF">
      <w:pPr>
        <w:spacing w:line="360" w:lineRule="auto"/>
      </w:pPr>
      <w:r w:rsidDel="00002438">
        <w:t xml:space="preserve"> </w:t>
      </w:r>
    </w:p>
    <w:p w:rsidR="0099630D" w:rsidRDefault="0099630D" w:rsidP="00002438">
      <w:pPr>
        <w:spacing w:line="360" w:lineRule="auto"/>
        <w:ind w:firstLine="720"/>
      </w:pPr>
      <w:r w:rsidRPr="00551FAF">
        <w:t xml:space="preserve">“In today’s global economy, companies need to meet the challenges of an ever-expanding network of customers and partners,” </w:t>
      </w:r>
      <w:r>
        <w:t>said</w:t>
      </w:r>
      <w:r w:rsidRPr="00551FAF">
        <w:t xml:space="preserve"> </w:t>
      </w:r>
      <w:r>
        <w:t>Lori Mitchell-Keller, senior vice president, SAP Business Suite Solution Management, SAP AG</w:t>
      </w:r>
      <w:r w:rsidRPr="00551FAF">
        <w:t xml:space="preserve">.  “SAP Information Interchange by Crossgate expands our commitment to help our customers integrate business partners around the world, while leveraging the investments they have already made. Enterprise </w:t>
      </w:r>
      <w:r>
        <w:t>s</w:t>
      </w:r>
      <w:r w:rsidRPr="00551FAF">
        <w:t xml:space="preserve">ervices form the </w:t>
      </w:r>
      <w:r>
        <w:t>foundation of our applications, and through our cooperation with vendors such as</w:t>
      </w:r>
      <w:r w:rsidRPr="00551FAF">
        <w:t xml:space="preserve"> Crossgate, we will be extending that</w:t>
      </w:r>
      <w:r>
        <w:t xml:space="preserve"> expertise to transform their business networks.</w:t>
      </w:r>
      <w:r w:rsidRPr="00551FAF">
        <w:t>”</w:t>
      </w:r>
    </w:p>
    <w:p w:rsidR="0099630D" w:rsidRDefault="0099630D" w:rsidP="00DE68B6">
      <w:pPr>
        <w:spacing w:line="360" w:lineRule="auto"/>
      </w:pPr>
    </w:p>
    <w:p w:rsidR="0099630D" w:rsidRDefault="0099630D" w:rsidP="00002438">
      <w:pPr>
        <w:spacing w:line="360" w:lineRule="auto"/>
        <w:ind w:firstLine="720"/>
      </w:pPr>
      <w:r>
        <w:t xml:space="preserve">The official North American market launch of SAP Information Interchange by Crossgate is scheduled to take place at the SAP Insider Logistics and Supply Chain Management conference, Feb. 23-26, in </w:t>
      </w:r>
      <w:smartTag w:uri="urn:schemas-microsoft-com:office:smarttags" w:element="place">
        <w:smartTag w:uri="urn:schemas-microsoft-com:office:smarttags" w:element="place">
          <w:r>
            <w:t>Orlando</w:t>
          </w:r>
        </w:smartTag>
        <w:r>
          <w:t xml:space="preserve">, </w:t>
        </w:r>
        <w:smartTag w:uri="urn:schemas-microsoft-com:office:smarttags" w:element="place">
          <w:smartTag w:uri="urn:schemas-microsoft-com:office:smarttags" w:element="place">
            <w:r>
              <w:t>Fl</w:t>
            </w:r>
          </w:smartTag>
          <w:r>
            <w:t>a.</w:t>
          </w:r>
        </w:smartTag>
      </w:smartTag>
      <w:r>
        <w:t xml:space="preserve">  The European launch is planned for the SAP World Tour conference, March 2-5, which will be held parallel to </w:t>
      </w:r>
      <w:proofErr w:type="spellStart"/>
      <w:r>
        <w:t>CeBIT</w:t>
      </w:r>
      <w:proofErr w:type="spellEnd"/>
      <w:r>
        <w:t xml:space="preserve"> 2010 in </w:t>
      </w:r>
      <w:smartTag w:uri="urn:schemas-microsoft-com:office:smarttags" w:element="place">
        <w:smartTag w:uri="urn:schemas-microsoft-com:office:smarttags" w:element="place">
          <w:r>
            <w:t>Hannover</w:t>
          </w:r>
        </w:smartTag>
        <w:r>
          <w:t xml:space="preserve">, </w:t>
        </w:r>
        <w:smartTag w:uri="urn:schemas-microsoft-com:office:smarttags" w:element="place">
          <w:r>
            <w:t>Germany</w:t>
          </w:r>
        </w:smartTag>
      </w:smartTag>
      <w:r>
        <w:t>.</w:t>
      </w:r>
    </w:p>
    <w:p w:rsidR="0099630D" w:rsidRPr="00DE68B6" w:rsidRDefault="0099630D" w:rsidP="00DE68B6">
      <w:pPr>
        <w:spacing w:line="360" w:lineRule="auto"/>
      </w:pPr>
    </w:p>
    <w:p w:rsidR="0099630D" w:rsidRDefault="0099630D" w:rsidP="003A34E4">
      <w:pPr>
        <w:rPr>
          <w:rFonts w:ascii="Arial" w:hAnsi="Arial"/>
          <w:sz w:val="22"/>
          <w:szCs w:val="22"/>
        </w:rPr>
      </w:pPr>
    </w:p>
    <w:p w:rsidR="0099630D" w:rsidRPr="00905A40" w:rsidRDefault="0099630D" w:rsidP="00766B21">
      <w:pPr>
        <w:pBdr>
          <w:bottom w:val="single" w:sz="6" w:space="1" w:color="auto"/>
        </w:pBdr>
        <w:rPr>
          <w:rFonts w:ascii="Arial" w:hAnsi="Arial" w:cs="Arial"/>
          <w:sz w:val="22"/>
          <w:szCs w:val="22"/>
        </w:rPr>
      </w:pPr>
    </w:p>
    <w:p w:rsidR="0099630D" w:rsidRPr="00905A40" w:rsidRDefault="0099630D" w:rsidP="00766B21">
      <w:pPr>
        <w:rPr>
          <w:rFonts w:ascii="Arial" w:hAnsi="Arial" w:cs="Arial"/>
          <w:sz w:val="22"/>
          <w:szCs w:val="22"/>
        </w:rPr>
      </w:pPr>
    </w:p>
    <w:p w:rsidR="0099630D" w:rsidRPr="00AA698B" w:rsidRDefault="0099630D" w:rsidP="000030F0">
      <w:pPr>
        <w:pStyle w:val="BalloonText1"/>
        <w:rPr>
          <w:rFonts w:ascii="Arial" w:hAnsi="Arial" w:cs="Arial"/>
          <w:sz w:val="18"/>
          <w:szCs w:val="18"/>
        </w:rPr>
      </w:pPr>
    </w:p>
    <w:p w:rsidR="0099630D" w:rsidRPr="001E61D6" w:rsidRDefault="0099630D" w:rsidP="00766B21">
      <w:pPr>
        <w:pStyle w:val="NormalWeb"/>
        <w:spacing w:before="0" w:beforeAutospacing="0" w:after="0" w:afterAutospacing="0"/>
        <w:rPr>
          <w:rFonts w:ascii="Arial" w:hAnsi="Arial" w:cs="Arial"/>
          <w:b/>
          <w:sz w:val="20"/>
          <w:szCs w:val="20"/>
        </w:rPr>
      </w:pPr>
      <w:r w:rsidRPr="00D75ACB">
        <w:rPr>
          <w:rFonts w:ascii="Arial" w:hAnsi="Arial" w:cs="Arial"/>
          <w:b/>
          <w:sz w:val="20"/>
          <w:szCs w:val="20"/>
        </w:rPr>
        <w:t xml:space="preserve">About </w:t>
      </w:r>
      <w:proofErr w:type="spellStart"/>
      <w:r w:rsidRPr="00D75ACB">
        <w:rPr>
          <w:rFonts w:ascii="Arial" w:hAnsi="Arial" w:cs="Arial"/>
          <w:b/>
          <w:sz w:val="20"/>
          <w:szCs w:val="20"/>
        </w:rPr>
        <w:t>Crossgate</w:t>
      </w:r>
      <w:proofErr w:type="spellEnd"/>
      <w:r w:rsidR="009C5650">
        <w:rPr>
          <w:rFonts w:ascii="Arial" w:hAnsi="Arial" w:cs="Arial"/>
          <w:b/>
          <w:sz w:val="20"/>
          <w:szCs w:val="20"/>
        </w:rPr>
        <w:t xml:space="preserve"> UK Limited</w:t>
      </w:r>
      <w:r w:rsidRPr="00D75ACB">
        <w:rPr>
          <w:rFonts w:ascii="Arial" w:hAnsi="Arial" w:cs="Arial"/>
          <w:b/>
          <w:sz w:val="20"/>
          <w:szCs w:val="20"/>
        </w:rPr>
        <w:t xml:space="preserve">. </w:t>
      </w:r>
    </w:p>
    <w:p w:rsidR="0099630D" w:rsidRPr="00905A40" w:rsidRDefault="0099630D" w:rsidP="00766B21">
      <w:pPr>
        <w:autoSpaceDE w:val="0"/>
        <w:autoSpaceDN w:val="0"/>
        <w:adjustRightInd w:val="0"/>
        <w:rPr>
          <w:rFonts w:ascii="Arial" w:hAnsi="Arial" w:cs="Arial"/>
          <w:sz w:val="20"/>
        </w:rPr>
      </w:pPr>
    </w:p>
    <w:p w:rsidR="0099630D" w:rsidRPr="001E61D6" w:rsidRDefault="0099630D" w:rsidP="00766B21">
      <w:pPr>
        <w:autoSpaceDE w:val="0"/>
        <w:autoSpaceDN w:val="0"/>
        <w:adjustRightInd w:val="0"/>
        <w:rPr>
          <w:rFonts w:ascii="Arial" w:hAnsi="Arial" w:cs="Arial"/>
          <w:sz w:val="18"/>
          <w:szCs w:val="18"/>
        </w:rPr>
      </w:pPr>
      <w:r w:rsidRPr="00D75ACB">
        <w:rPr>
          <w:rFonts w:ascii="Arial" w:hAnsi="Arial" w:cs="Arial"/>
          <w:sz w:val="18"/>
          <w:szCs w:val="18"/>
        </w:rPr>
        <w:t xml:space="preserve">Crossgate offers the world's first Business-Ready Network, guaranteeing 100% integration of business partners, clients and suppliers. A single connection to the Network means electronic data exchange with any business partner regardless of their technical capability. In addition, </w:t>
      </w:r>
      <w:proofErr w:type="spellStart"/>
      <w:r w:rsidRPr="00D75ACB">
        <w:rPr>
          <w:rFonts w:ascii="Arial" w:hAnsi="Arial" w:cs="Arial"/>
          <w:sz w:val="18"/>
          <w:szCs w:val="18"/>
        </w:rPr>
        <w:t>Crossgate's</w:t>
      </w:r>
      <w:proofErr w:type="spellEnd"/>
      <w:r w:rsidRPr="00D75ACB">
        <w:rPr>
          <w:rFonts w:ascii="Arial" w:hAnsi="Arial" w:cs="Arial"/>
          <w:sz w:val="18"/>
          <w:szCs w:val="18"/>
        </w:rPr>
        <w:t xml:space="preserve"> B2B-360° Service</w:t>
      </w:r>
      <w:r w:rsidR="006B3BF8">
        <w:rPr>
          <w:rFonts w:ascii="Arial" w:hAnsi="Arial" w:cs="Arial"/>
          <w:sz w:val="18"/>
          <w:szCs w:val="18"/>
        </w:rPr>
        <w:t xml:space="preserve">s </w:t>
      </w:r>
      <w:r w:rsidRPr="00D75ACB">
        <w:rPr>
          <w:rFonts w:ascii="Arial" w:hAnsi="Arial" w:cs="Arial"/>
          <w:sz w:val="18"/>
          <w:szCs w:val="18"/>
        </w:rPr>
        <w:t xml:space="preserve">provide clients direct access to all integrated business partners in the B2B transaction network via their SAP systems. With its legally compliant e-Invoicing Services, Crossgate also provides an innovative and 100% secure solution to cover the entire process of incoming and outgoing invoices, including signatures, global compliance monitoring, and secure automated long-term archiving. More than 40,000 business partners, representing over 10 industries, currently exchange documents and data via the Business-Ready Network. </w:t>
      </w:r>
    </w:p>
    <w:p w:rsidR="0099630D" w:rsidRPr="001E61D6" w:rsidRDefault="0099630D" w:rsidP="00766B21">
      <w:pPr>
        <w:autoSpaceDE w:val="0"/>
        <w:autoSpaceDN w:val="0"/>
        <w:adjustRightInd w:val="0"/>
        <w:rPr>
          <w:rFonts w:ascii="Arial" w:hAnsi="Arial" w:cs="Arial"/>
          <w:sz w:val="18"/>
          <w:szCs w:val="18"/>
        </w:rPr>
      </w:pPr>
    </w:p>
    <w:p w:rsidR="0099630D" w:rsidRPr="001E61D6" w:rsidRDefault="0099630D" w:rsidP="00766B21">
      <w:pPr>
        <w:autoSpaceDE w:val="0"/>
        <w:autoSpaceDN w:val="0"/>
        <w:adjustRightInd w:val="0"/>
        <w:rPr>
          <w:rFonts w:ascii="Arial" w:hAnsi="Arial" w:cs="Arial"/>
          <w:sz w:val="18"/>
          <w:szCs w:val="18"/>
        </w:rPr>
      </w:pPr>
      <w:r w:rsidRPr="00D75ACB">
        <w:rPr>
          <w:rFonts w:ascii="Arial" w:hAnsi="Arial" w:cs="Arial"/>
          <w:sz w:val="18"/>
          <w:szCs w:val="18"/>
        </w:rPr>
        <w:t xml:space="preserve">Crossgate is represented at four sites in </w:t>
      </w:r>
      <w:smartTag w:uri="urn:schemas-microsoft-com:office:smarttags" w:element="place">
        <w:r w:rsidRPr="00D75ACB">
          <w:rPr>
            <w:rFonts w:ascii="Arial" w:hAnsi="Arial" w:cs="Arial"/>
            <w:sz w:val="18"/>
            <w:szCs w:val="18"/>
          </w:rPr>
          <w:t>Germany</w:t>
        </w:r>
      </w:smartTag>
      <w:r w:rsidRPr="00D75ACB">
        <w:rPr>
          <w:rFonts w:ascii="Arial" w:hAnsi="Arial" w:cs="Arial"/>
          <w:sz w:val="18"/>
          <w:szCs w:val="18"/>
        </w:rPr>
        <w:t xml:space="preserve">, with operations in </w:t>
      </w:r>
      <w:smartTag w:uri="urn:schemas-microsoft-com:office:smarttags" w:element="place">
        <w:r w:rsidRPr="00D75ACB">
          <w:rPr>
            <w:rFonts w:ascii="Arial" w:hAnsi="Arial" w:cs="Arial"/>
            <w:sz w:val="18"/>
            <w:szCs w:val="18"/>
          </w:rPr>
          <w:t>Atlanta</w:t>
        </w:r>
      </w:smartTag>
      <w:r w:rsidRPr="00D75ACB">
        <w:rPr>
          <w:rFonts w:ascii="Arial" w:hAnsi="Arial" w:cs="Arial"/>
          <w:sz w:val="18"/>
          <w:szCs w:val="18"/>
        </w:rPr>
        <w:t xml:space="preserve">, </w:t>
      </w:r>
      <w:smartTag w:uri="urn:schemas-microsoft-com:office:smarttags" w:element="place">
        <w:r w:rsidRPr="00D75ACB">
          <w:rPr>
            <w:rFonts w:ascii="Arial" w:hAnsi="Arial" w:cs="Arial"/>
            <w:sz w:val="18"/>
            <w:szCs w:val="18"/>
          </w:rPr>
          <w:t>London</w:t>
        </w:r>
      </w:smartTag>
      <w:r w:rsidRPr="00D75ACB">
        <w:rPr>
          <w:rFonts w:ascii="Arial" w:hAnsi="Arial" w:cs="Arial"/>
          <w:sz w:val="18"/>
          <w:szCs w:val="18"/>
        </w:rPr>
        <w:t xml:space="preserve">, </w:t>
      </w:r>
      <w:smartTag w:uri="urn:schemas-microsoft-com:office:smarttags" w:element="place">
        <w:r w:rsidRPr="00D75ACB">
          <w:rPr>
            <w:rFonts w:ascii="Arial" w:hAnsi="Arial" w:cs="Arial"/>
            <w:sz w:val="18"/>
            <w:szCs w:val="18"/>
          </w:rPr>
          <w:t>Milan</w:t>
        </w:r>
      </w:smartTag>
      <w:r w:rsidRPr="00D75ACB">
        <w:rPr>
          <w:rFonts w:ascii="Arial" w:hAnsi="Arial" w:cs="Arial"/>
          <w:sz w:val="18"/>
          <w:szCs w:val="18"/>
        </w:rPr>
        <w:t xml:space="preserve">, </w:t>
      </w:r>
      <w:smartTag w:uri="urn:schemas-microsoft-com:office:smarttags" w:element="place">
        <w:r w:rsidRPr="00D75ACB">
          <w:rPr>
            <w:rFonts w:ascii="Arial" w:hAnsi="Arial" w:cs="Arial"/>
            <w:sz w:val="18"/>
            <w:szCs w:val="18"/>
          </w:rPr>
          <w:t>Paris</w:t>
        </w:r>
      </w:smartTag>
      <w:r w:rsidRPr="00D75ACB">
        <w:rPr>
          <w:rFonts w:ascii="Arial" w:hAnsi="Arial" w:cs="Arial"/>
          <w:sz w:val="18"/>
          <w:szCs w:val="18"/>
        </w:rPr>
        <w:t xml:space="preserve">, and </w:t>
      </w:r>
      <w:proofErr w:type="spellStart"/>
      <w:r w:rsidRPr="00D75ACB">
        <w:rPr>
          <w:rFonts w:ascii="Arial" w:hAnsi="Arial" w:cs="Arial"/>
          <w:sz w:val="18"/>
          <w:szCs w:val="18"/>
        </w:rPr>
        <w:t>AsiaPac</w:t>
      </w:r>
      <w:proofErr w:type="spellEnd"/>
      <w:r w:rsidRPr="00D75ACB">
        <w:rPr>
          <w:rFonts w:ascii="Arial" w:hAnsi="Arial" w:cs="Arial"/>
          <w:sz w:val="18"/>
          <w:szCs w:val="18"/>
        </w:rPr>
        <w:t xml:space="preserve">. For more information, visit </w:t>
      </w:r>
      <w:r w:rsidRPr="00D75ACB">
        <w:rPr>
          <w:rFonts w:ascii="Arial" w:hAnsi="Arial" w:cs="Arial"/>
          <w:color w:val="0000FF"/>
          <w:sz w:val="18"/>
          <w:szCs w:val="18"/>
          <w:u w:val="single"/>
        </w:rPr>
        <w:t>http://www.crossgate.com</w:t>
      </w:r>
    </w:p>
    <w:p w:rsidR="0099630D" w:rsidRPr="001E61D6" w:rsidRDefault="0099630D" w:rsidP="00766B21">
      <w:pPr>
        <w:jc w:val="center"/>
        <w:rPr>
          <w:rFonts w:ascii="Arial" w:hAnsi="Arial" w:cs="Arial"/>
          <w:sz w:val="18"/>
          <w:szCs w:val="18"/>
        </w:rPr>
      </w:pPr>
    </w:p>
    <w:p w:rsidR="0099630D" w:rsidRPr="001E61D6" w:rsidRDefault="0099630D" w:rsidP="00766B21">
      <w:pPr>
        <w:jc w:val="center"/>
        <w:rPr>
          <w:rFonts w:ascii="Arial" w:hAnsi="Arial" w:cs="Arial"/>
          <w:sz w:val="18"/>
          <w:szCs w:val="18"/>
        </w:rPr>
      </w:pPr>
      <w:r w:rsidRPr="00D75ACB">
        <w:rPr>
          <w:rFonts w:ascii="Arial" w:hAnsi="Arial" w:cs="Arial"/>
          <w:sz w:val="18"/>
          <w:szCs w:val="18"/>
        </w:rPr>
        <w:t># # #</w:t>
      </w:r>
    </w:p>
    <w:p w:rsidR="0099630D" w:rsidRPr="00905A40" w:rsidRDefault="0099630D" w:rsidP="00766B21">
      <w:pPr>
        <w:jc w:val="center"/>
        <w:rPr>
          <w:rFonts w:ascii="Arial" w:hAnsi="Arial" w:cs="Arial"/>
          <w:sz w:val="22"/>
          <w:szCs w:val="22"/>
        </w:rPr>
      </w:pPr>
    </w:p>
    <w:p w:rsidR="0099630D" w:rsidRPr="0099630D" w:rsidRDefault="00FC500C" w:rsidP="00497C9A">
      <w:pPr>
        <w:rPr>
          <w:rFonts w:ascii="Arial" w:hAnsi="Arial" w:cs="Arial"/>
          <w:sz w:val="16"/>
          <w:szCs w:val="16"/>
        </w:rPr>
      </w:pPr>
      <w:r w:rsidRPr="00FC500C">
        <w:rPr>
          <w:rFonts w:ascii="Arial" w:hAnsi="Arial" w:cs="Arial"/>
          <w:sz w:val="16"/>
          <w:szCs w:val="16"/>
        </w:rPr>
        <w:t xml:space="preserve">SAP and all SAP logos are trademarks or registered trademarks of SAP AG in </w:t>
      </w:r>
      <w:smartTag w:uri="urn:schemas-microsoft-com:office:smarttags" w:element="place">
        <w:r w:rsidRPr="00FC500C">
          <w:rPr>
            <w:rFonts w:ascii="Arial" w:hAnsi="Arial" w:cs="Arial"/>
            <w:sz w:val="16"/>
            <w:szCs w:val="16"/>
          </w:rPr>
          <w:t>Germany</w:t>
        </w:r>
      </w:smartTag>
      <w:r w:rsidRPr="00FC500C">
        <w:rPr>
          <w:rFonts w:ascii="Arial" w:hAnsi="Arial" w:cs="Arial"/>
          <w:sz w:val="16"/>
          <w:szCs w:val="16"/>
        </w:rPr>
        <w:t xml:space="preserve"> and in several other countries.</w:t>
      </w:r>
    </w:p>
    <w:p w:rsidR="0099630D" w:rsidRPr="0099630D" w:rsidRDefault="00FC500C" w:rsidP="00497C9A">
      <w:pPr>
        <w:rPr>
          <w:rFonts w:ascii="Arial" w:hAnsi="Arial" w:cs="Arial"/>
          <w:sz w:val="16"/>
          <w:szCs w:val="16"/>
        </w:rPr>
      </w:pPr>
      <w:r w:rsidRPr="00FC500C">
        <w:rPr>
          <w:rFonts w:ascii="Arial" w:hAnsi="Arial" w:cs="Arial"/>
          <w:sz w:val="16"/>
          <w:szCs w:val="16"/>
        </w:rPr>
        <w:t xml:space="preserve">All other product and service names mentioned are the trademarks of their respective companies. </w:t>
      </w:r>
    </w:p>
    <w:p w:rsidR="0099630D" w:rsidRPr="0099630D" w:rsidRDefault="0099630D" w:rsidP="00497C9A">
      <w:pPr>
        <w:rPr>
          <w:rFonts w:ascii="Arial" w:hAnsi="Arial" w:cs="Arial"/>
          <w:sz w:val="16"/>
          <w:szCs w:val="16"/>
        </w:rPr>
      </w:pPr>
    </w:p>
    <w:p w:rsidR="0099630D" w:rsidRPr="0099630D" w:rsidRDefault="00FC500C" w:rsidP="00497C9A">
      <w:pPr>
        <w:rPr>
          <w:rFonts w:ascii="Arial" w:hAnsi="Arial" w:cs="Arial"/>
          <w:b/>
          <w:sz w:val="16"/>
          <w:szCs w:val="16"/>
        </w:rPr>
      </w:pPr>
      <w:r w:rsidRPr="00FC500C">
        <w:rPr>
          <w:rFonts w:ascii="Arial" w:hAnsi="Arial" w:cs="Arial"/>
          <w:b/>
          <w:sz w:val="16"/>
          <w:szCs w:val="16"/>
        </w:rPr>
        <w:t>SAP Forward-looking Statement</w:t>
      </w:r>
    </w:p>
    <w:p w:rsidR="0099630D" w:rsidRPr="0099630D" w:rsidRDefault="00FC500C" w:rsidP="00497C9A">
      <w:pPr>
        <w:rPr>
          <w:rFonts w:ascii="Arial" w:hAnsi="Arial" w:cs="Arial"/>
          <w:sz w:val="16"/>
          <w:szCs w:val="16"/>
        </w:rPr>
      </w:pPr>
      <w:r w:rsidRPr="00FC500C">
        <w:rPr>
          <w:rFonts w:ascii="Arial" w:hAnsi="Arial" w:cs="Arial"/>
          <w:sz w:val="16"/>
          <w:szCs w:val="16"/>
        </w:rPr>
        <w:t xml:space="preserve">Any statements contained in this document that are not historical facts are forward-looking statements as defined in the </w:t>
      </w:r>
      <w:smartTag w:uri="urn:schemas-microsoft-com:office:smarttags" w:element="place">
        <w:r w:rsidRPr="00FC500C">
          <w:rPr>
            <w:rFonts w:ascii="Arial" w:hAnsi="Arial" w:cs="Arial"/>
            <w:sz w:val="16"/>
            <w:szCs w:val="16"/>
          </w:rPr>
          <w:t>U.S.</w:t>
        </w:r>
      </w:smartTag>
      <w:r w:rsidRPr="00FC500C">
        <w:rPr>
          <w:rFonts w:ascii="Arial" w:hAnsi="Arial" w:cs="Arial"/>
          <w:sz w:val="16"/>
          <w:szCs w:val="16"/>
        </w:rPr>
        <w:t xml:space="preserve"> Private Securities Litigation Reform Act of 1995. Words such as “anticipate,” “believe,” “estimate,” “expect,” “forecast,” “intend,” “may,” “plan,” “project,” “predict,” “should” and “will” and similar expressions as they relate to SAP are intended to identify such forward-looking statements. SAP undertakes no obligation to publicly update or revise any forward-looking statements. All forward-looking statements are subject to various risks and uncertainties that could cause actual results to differ materially from expectations The factors that could affect SAP's future financial results are discussed more fully in SAP's filings with the U.S. Securities and Exchange Commission ("SEC"), including SAP's most recent Annual Report on Form 20-F filed with the SEC. Readers are cautioned not to place undue reliance on these forward-looking statements, which speak only as of their dates.</w:t>
      </w:r>
    </w:p>
    <w:p w:rsidR="0099630D" w:rsidRPr="0099630D" w:rsidRDefault="0099630D" w:rsidP="000030F0">
      <w:pPr>
        <w:rPr>
          <w:rFonts w:ascii="Arial" w:hAnsi="Arial" w:cs="Arial"/>
          <w:color w:val="000000"/>
          <w:sz w:val="20"/>
          <w:szCs w:val="20"/>
        </w:rPr>
      </w:pPr>
    </w:p>
    <w:p w:rsidR="0099630D" w:rsidRPr="001E61D6" w:rsidRDefault="0099630D" w:rsidP="000030F0">
      <w:pPr>
        <w:rPr>
          <w:rFonts w:ascii="Arial" w:hAnsi="Arial" w:cs="Arial"/>
          <w:sz w:val="20"/>
          <w:szCs w:val="20"/>
        </w:rPr>
      </w:pPr>
      <w:proofErr w:type="spellStart"/>
      <w:r w:rsidRPr="009C5650">
        <w:rPr>
          <w:rFonts w:ascii="Arial" w:hAnsi="Arial" w:cs="Arial"/>
          <w:sz w:val="20"/>
          <w:szCs w:val="20"/>
          <w:lang w:val="it-IT"/>
        </w:rPr>
        <w:t>Crossgate</w:t>
      </w:r>
      <w:proofErr w:type="spellEnd"/>
      <w:r w:rsidR="009C5650" w:rsidRPr="009C5650">
        <w:rPr>
          <w:rFonts w:ascii="Arial" w:hAnsi="Arial" w:cs="Arial"/>
          <w:sz w:val="20"/>
          <w:szCs w:val="20"/>
          <w:lang w:val="it-IT"/>
        </w:rPr>
        <w:t xml:space="preserve"> UK </w:t>
      </w:r>
      <w:proofErr w:type="spellStart"/>
      <w:r w:rsidR="009C5650" w:rsidRPr="009C5650">
        <w:rPr>
          <w:rFonts w:ascii="Arial" w:hAnsi="Arial" w:cs="Arial"/>
          <w:sz w:val="20"/>
          <w:szCs w:val="20"/>
          <w:lang w:val="it-IT"/>
        </w:rPr>
        <w:t>Limited</w:t>
      </w:r>
      <w:proofErr w:type="spellEnd"/>
      <w:r w:rsidRPr="009C5650">
        <w:rPr>
          <w:rFonts w:ascii="Arial" w:hAnsi="Arial" w:cs="Arial"/>
          <w:sz w:val="20"/>
          <w:szCs w:val="20"/>
          <w:lang w:val="it-IT"/>
        </w:rPr>
        <w:t xml:space="preserve">, </w:t>
      </w:r>
      <w:r w:rsidR="009C5650" w:rsidRPr="009C5650">
        <w:rPr>
          <w:rFonts w:ascii="Arial" w:hAnsi="Arial" w:cs="Arial"/>
          <w:sz w:val="20"/>
          <w:szCs w:val="20"/>
          <w:lang w:val="it-IT"/>
        </w:rPr>
        <w:t>Emma Paver</w:t>
      </w:r>
      <w:r w:rsidRPr="009C5650">
        <w:rPr>
          <w:rFonts w:ascii="Arial" w:hAnsi="Arial" w:cs="Arial"/>
          <w:sz w:val="20"/>
          <w:szCs w:val="20"/>
          <w:lang w:val="it-IT"/>
        </w:rPr>
        <w:t>,</w:t>
      </w:r>
      <w:r w:rsidR="009C5650" w:rsidRPr="009C5650">
        <w:rPr>
          <w:rFonts w:ascii="Arial" w:hAnsi="Arial" w:cs="Arial"/>
          <w:sz w:val="20"/>
          <w:szCs w:val="20"/>
          <w:lang w:val="it-IT"/>
        </w:rPr>
        <w:t xml:space="preserve"> </w:t>
      </w:r>
      <w:hyperlink r:id="rId5" w:history="1">
        <w:r w:rsidR="009C5650" w:rsidRPr="00FE1A83">
          <w:rPr>
            <w:rStyle w:val="Hyperlink"/>
            <w:rFonts w:ascii="Arial" w:hAnsi="Arial" w:cs="Arial"/>
            <w:sz w:val="20"/>
            <w:szCs w:val="20"/>
            <w:lang w:val="it-IT"/>
          </w:rPr>
          <w:t>emma.paver@crossgate.com</w:t>
        </w:r>
      </w:hyperlink>
      <w:r w:rsidRPr="00D75ACB">
        <w:rPr>
          <w:rFonts w:ascii="Arial" w:hAnsi="Arial" w:cs="Arial"/>
          <w:sz w:val="20"/>
          <w:szCs w:val="20"/>
        </w:rPr>
        <w:t xml:space="preserve">, Tel: </w:t>
      </w:r>
      <w:r w:rsidR="009C5650">
        <w:rPr>
          <w:rFonts w:ascii="Arial" w:hAnsi="Arial" w:cs="Arial"/>
          <w:sz w:val="20"/>
          <w:szCs w:val="20"/>
        </w:rPr>
        <w:t>+44 (0)209 757 5888</w:t>
      </w:r>
      <w:r w:rsidRPr="00D75ACB">
        <w:rPr>
          <w:rFonts w:ascii="Arial" w:hAnsi="Arial" w:cs="Arial"/>
          <w:sz w:val="20"/>
          <w:szCs w:val="20"/>
        </w:rPr>
        <w:t xml:space="preserve">, Fax: </w:t>
      </w:r>
      <w:r w:rsidR="009C5650">
        <w:rPr>
          <w:rFonts w:ascii="Arial" w:hAnsi="Arial" w:cs="Arial"/>
          <w:sz w:val="20"/>
          <w:szCs w:val="20"/>
        </w:rPr>
        <w:t>+(0)208 757 5887</w:t>
      </w:r>
    </w:p>
    <w:p w:rsidR="0099630D" w:rsidRDefault="0099630D" w:rsidP="003A34E4">
      <w:pPr>
        <w:rPr>
          <w:rFonts w:ascii="Arial" w:hAnsi="Arial"/>
          <w:sz w:val="22"/>
          <w:szCs w:val="22"/>
        </w:rPr>
      </w:pPr>
    </w:p>
    <w:p w:rsidR="0099630D" w:rsidRDefault="0099630D" w:rsidP="004E2148">
      <w:pPr>
        <w:rPr>
          <w:rFonts w:ascii="Arial" w:hAnsi="Arial" w:cs="Arial"/>
        </w:rPr>
      </w:pPr>
    </w:p>
    <w:p w:rsidR="0099630D" w:rsidRPr="00235AFB" w:rsidRDefault="0099630D" w:rsidP="003A34E4">
      <w:pPr>
        <w:rPr>
          <w:rFonts w:ascii="Arial" w:hAnsi="Arial"/>
          <w:sz w:val="22"/>
          <w:szCs w:val="22"/>
        </w:rPr>
      </w:pPr>
    </w:p>
    <w:sectPr w:rsidR="0099630D" w:rsidRPr="00235AFB" w:rsidSect="00306469">
      <w:pgSz w:w="12240" w:h="15840"/>
      <w:pgMar w:top="1584" w:right="1440" w:bottom="15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AP-SANS2002-Light">
    <w:panose1 w:val="00000000000000000000"/>
    <w:charset w:val="00"/>
    <w:family w:val="auto"/>
    <w:notTrueType/>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2C1"/>
    <w:multiLevelType w:val="multilevel"/>
    <w:tmpl w:val="2CE0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B4008"/>
    <w:multiLevelType w:val="hybridMultilevel"/>
    <w:tmpl w:val="584E31A2"/>
    <w:lvl w:ilvl="0" w:tplc="90B870EC">
      <w:start w:val="1"/>
      <w:numFmt w:val="bullet"/>
      <w:lvlText w:val="•"/>
      <w:lvlJc w:val="left"/>
      <w:pPr>
        <w:tabs>
          <w:tab w:val="num" w:pos="720"/>
        </w:tabs>
        <w:ind w:left="720" w:hanging="360"/>
      </w:pPr>
      <w:rPr>
        <w:rFonts w:ascii="Arial" w:hAnsi="Arial" w:hint="default"/>
      </w:rPr>
    </w:lvl>
    <w:lvl w:ilvl="1" w:tplc="65D618A8">
      <w:start w:val="1"/>
      <w:numFmt w:val="bullet"/>
      <w:lvlText w:val="•"/>
      <w:lvlJc w:val="left"/>
      <w:pPr>
        <w:tabs>
          <w:tab w:val="num" w:pos="1440"/>
        </w:tabs>
        <w:ind w:left="1440" w:hanging="360"/>
      </w:pPr>
      <w:rPr>
        <w:rFonts w:ascii="Arial" w:hAnsi="Arial" w:hint="default"/>
      </w:rPr>
    </w:lvl>
    <w:lvl w:ilvl="2" w:tplc="671E8B70">
      <w:start w:val="1"/>
      <w:numFmt w:val="bullet"/>
      <w:lvlText w:val="•"/>
      <w:lvlJc w:val="left"/>
      <w:pPr>
        <w:tabs>
          <w:tab w:val="num" w:pos="2160"/>
        </w:tabs>
        <w:ind w:left="2160" w:hanging="360"/>
      </w:pPr>
      <w:rPr>
        <w:rFonts w:ascii="Arial" w:hAnsi="Arial" w:hint="default"/>
      </w:rPr>
    </w:lvl>
    <w:lvl w:ilvl="3" w:tplc="F3F6D2AA" w:tentative="1">
      <w:start w:val="1"/>
      <w:numFmt w:val="bullet"/>
      <w:lvlText w:val="•"/>
      <w:lvlJc w:val="left"/>
      <w:pPr>
        <w:tabs>
          <w:tab w:val="num" w:pos="2880"/>
        </w:tabs>
        <w:ind w:left="2880" w:hanging="360"/>
      </w:pPr>
      <w:rPr>
        <w:rFonts w:ascii="Arial" w:hAnsi="Arial" w:hint="default"/>
      </w:rPr>
    </w:lvl>
    <w:lvl w:ilvl="4" w:tplc="76D06ECA" w:tentative="1">
      <w:start w:val="1"/>
      <w:numFmt w:val="bullet"/>
      <w:lvlText w:val="•"/>
      <w:lvlJc w:val="left"/>
      <w:pPr>
        <w:tabs>
          <w:tab w:val="num" w:pos="3600"/>
        </w:tabs>
        <w:ind w:left="3600" w:hanging="360"/>
      </w:pPr>
      <w:rPr>
        <w:rFonts w:ascii="Arial" w:hAnsi="Arial" w:hint="default"/>
      </w:rPr>
    </w:lvl>
    <w:lvl w:ilvl="5" w:tplc="A9C2220C" w:tentative="1">
      <w:start w:val="1"/>
      <w:numFmt w:val="bullet"/>
      <w:lvlText w:val="•"/>
      <w:lvlJc w:val="left"/>
      <w:pPr>
        <w:tabs>
          <w:tab w:val="num" w:pos="4320"/>
        </w:tabs>
        <w:ind w:left="4320" w:hanging="360"/>
      </w:pPr>
      <w:rPr>
        <w:rFonts w:ascii="Arial" w:hAnsi="Arial" w:hint="default"/>
      </w:rPr>
    </w:lvl>
    <w:lvl w:ilvl="6" w:tplc="67DAB35A" w:tentative="1">
      <w:start w:val="1"/>
      <w:numFmt w:val="bullet"/>
      <w:lvlText w:val="•"/>
      <w:lvlJc w:val="left"/>
      <w:pPr>
        <w:tabs>
          <w:tab w:val="num" w:pos="5040"/>
        </w:tabs>
        <w:ind w:left="5040" w:hanging="360"/>
      </w:pPr>
      <w:rPr>
        <w:rFonts w:ascii="Arial" w:hAnsi="Arial" w:hint="default"/>
      </w:rPr>
    </w:lvl>
    <w:lvl w:ilvl="7" w:tplc="09D8DFEE" w:tentative="1">
      <w:start w:val="1"/>
      <w:numFmt w:val="bullet"/>
      <w:lvlText w:val="•"/>
      <w:lvlJc w:val="left"/>
      <w:pPr>
        <w:tabs>
          <w:tab w:val="num" w:pos="5760"/>
        </w:tabs>
        <w:ind w:left="5760" w:hanging="360"/>
      </w:pPr>
      <w:rPr>
        <w:rFonts w:ascii="Arial" w:hAnsi="Arial" w:hint="default"/>
      </w:rPr>
    </w:lvl>
    <w:lvl w:ilvl="8" w:tplc="2A462A3C" w:tentative="1">
      <w:start w:val="1"/>
      <w:numFmt w:val="bullet"/>
      <w:lvlText w:val="•"/>
      <w:lvlJc w:val="left"/>
      <w:pPr>
        <w:tabs>
          <w:tab w:val="num" w:pos="6480"/>
        </w:tabs>
        <w:ind w:left="6480" w:hanging="360"/>
      </w:pPr>
      <w:rPr>
        <w:rFonts w:ascii="Arial" w:hAnsi="Arial" w:hint="default"/>
      </w:rPr>
    </w:lvl>
  </w:abstractNum>
  <w:abstractNum w:abstractNumId="2">
    <w:nsid w:val="4BD318E4"/>
    <w:multiLevelType w:val="hybridMultilevel"/>
    <w:tmpl w:val="3E6C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F75C5"/>
    <w:multiLevelType w:val="multilevel"/>
    <w:tmpl w:val="C1BC0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9E78EF"/>
    <w:multiLevelType w:val="multilevel"/>
    <w:tmpl w:val="8054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507140"/>
    <w:multiLevelType w:val="multilevel"/>
    <w:tmpl w:val="0B10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characterSpacingControl w:val="doNotCompress"/>
  <w:compat/>
  <w:rsids>
    <w:rsidRoot w:val="00D23657"/>
    <w:rsid w:val="00002438"/>
    <w:rsid w:val="000030F0"/>
    <w:rsid w:val="0000546D"/>
    <w:rsid w:val="000163F8"/>
    <w:rsid w:val="0003265D"/>
    <w:rsid w:val="00032C1B"/>
    <w:rsid w:val="000352A7"/>
    <w:rsid w:val="000418A5"/>
    <w:rsid w:val="00042080"/>
    <w:rsid w:val="0004611C"/>
    <w:rsid w:val="00056262"/>
    <w:rsid w:val="00060470"/>
    <w:rsid w:val="00073AA5"/>
    <w:rsid w:val="0007753D"/>
    <w:rsid w:val="00081FFA"/>
    <w:rsid w:val="000852F2"/>
    <w:rsid w:val="00092B02"/>
    <w:rsid w:val="00093D36"/>
    <w:rsid w:val="000B1FC0"/>
    <w:rsid w:val="000D5B65"/>
    <w:rsid w:val="000E154D"/>
    <w:rsid w:val="000E7C93"/>
    <w:rsid w:val="000F6F2A"/>
    <w:rsid w:val="000F70B2"/>
    <w:rsid w:val="001145C7"/>
    <w:rsid w:val="001172CF"/>
    <w:rsid w:val="00125D10"/>
    <w:rsid w:val="001458F6"/>
    <w:rsid w:val="00153648"/>
    <w:rsid w:val="00166026"/>
    <w:rsid w:val="00172744"/>
    <w:rsid w:val="00173890"/>
    <w:rsid w:val="001807D3"/>
    <w:rsid w:val="001828AA"/>
    <w:rsid w:val="0018522B"/>
    <w:rsid w:val="00187E68"/>
    <w:rsid w:val="001A39B8"/>
    <w:rsid w:val="001A3E10"/>
    <w:rsid w:val="001B1B77"/>
    <w:rsid w:val="001B61B2"/>
    <w:rsid w:val="001B6500"/>
    <w:rsid w:val="001C794E"/>
    <w:rsid w:val="001E61D6"/>
    <w:rsid w:val="001F5EBB"/>
    <w:rsid w:val="00201C91"/>
    <w:rsid w:val="00203B8F"/>
    <w:rsid w:val="002110E8"/>
    <w:rsid w:val="00224ED3"/>
    <w:rsid w:val="00235AFB"/>
    <w:rsid w:val="002430C9"/>
    <w:rsid w:val="002438B1"/>
    <w:rsid w:val="0024731F"/>
    <w:rsid w:val="00251FEC"/>
    <w:rsid w:val="00256D33"/>
    <w:rsid w:val="00275FB6"/>
    <w:rsid w:val="00276515"/>
    <w:rsid w:val="00285DBD"/>
    <w:rsid w:val="002A6146"/>
    <w:rsid w:val="002B4F5C"/>
    <w:rsid w:val="002C0E08"/>
    <w:rsid w:val="002C10C8"/>
    <w:rsid w:val="002C44D3"/>
    <w:rsid w:val="002C56DA"/>
    <w:rsid w:val="002D6A02"/>
    <w:rsid w:val="002D6D57"/>
    <w:rsid w:val="002D79DE"/>
    <w:rsid w:val="002F0BA9"/>
    <w:rsid w:val="002F601A"/>
    <w:rsid w:val="00302FBC"/>
    <w:rsid w:val="003045D1"/>
    <w:rsid w:val="00306469"/>
    <w:rsid w:val="00331008"/>
    <w:rsid w:val="003426E9"/>
    <w:rsid w:val="00342813"/>
    <w:rsid w:val="003553DF"/>
    <w:rsid w:val="0037030F"/>
    <w:rsid w:val="0037667F"/>
    <w:rsid w:val="003920AB"/>
    <w:rsid w:val="003921C1"/>
    <w:rsid w:val="00394260"/>
    <w:rsid w:val="00396939"/>
    <w:rsid w:val="00397DB7"/>
    <w:rsid w:val="003A34E4"/>
    <w:rsid w:val="003E2EDA"/>
    <w:rsid w:val="003F448E"/>
    <w:rsid w:val="00421465"/>
    <w:rsid w:val="004459DE"/>
    <w:rsid w:val="00447227"/>
    <w:rsid w:val="00451D5D"/>
    <w:rsid w:val="004545CA"/>
    <w:rsid w:val="00476808"/>
    <w:rsid w:val="004776FC"/>
    <w:rsid w:val="00497C9A"/>
    <w:rsid w:val="004B60D0"/>
    <w:rsid w:val="004C707A"/>
    <w:rsid w:val="004D33E1"/>
    <w:rsid w:val="004E2148"/>
    <w:rsid w:val="004F7EB1"/>
    <w:rsid w:val="00500C04"/>
    <w:rsid w:val="00511EDB"/>
    <w:rsid w:val="005211F5"/>
    <w:rsid w:val="00543732"/>
    <w:rsid w:val="00547C28"/>
    <w:rsid w:val="00551FAF"/>
    <w:rsid w:val="00562F2E"/>
    <w:rsid w:val="00563CF5"/>
    <w:rsid w:val="005701C8"/>
    <w:rsid w:val="00594AC6"/>
    <w:rsid w:val="005A5381"/>
    <w:rsid w:val="005D5C49"/>
    <w:rsid w:val="005F0D34"/>
    <w:rsid w:val="005F2C50"/>
    <w:rsid w:val="005F5B3F"/>
    <w:rsid w:val="00634E3E"/>
    <w:rsid w:val="006354BF"/>
    <w:rsid w:val="006528BA"/>
    <w:rsid w:val="00661A75"/>
    <w:rsid w:val="00666CB3"/>
    <w:rsid w:val="00681BBF"/>
    <w:rsid w:val="00692028"/>
    <w:rsid w:val="006A44B4"/>
    <w:rsid w:val="006B3BF8"/>
    <w:rsid w:val="006B5466"/>
    <w:rsid w:val="006E0FEB"/>
    <w:rsid w:val="006E2BF9"/>
    <w:rsid w:val="006E5DAB"/>
    <w:rsid w:val="007037B9"/>
    <w:rsid w:val="0072276C"/>
    <w:rsid w:val="00732698"/>
    <w:rsid w:val="00740338"/>
    <w:rsid w:val="00740DD5"/>
    <w:rsid w:val="00750312"/>
    <w:rsid w:val="00750434"/>
    <w:rsid w:val="00765CE4"/>
    <w:rsid w:val="00766B21"/>
    <w:rsid w:val="00770D29"/>
    <w:rsid w:val="00774422"/>
    <w:rsid w:val="007869AC"/>
    <w:rsid w:val="007A1E75"/>
    <w:rsid w:val="007A43FC"/>
    <w:rsid w:val="007B116C"/>
    <w:rsid w:val="007C537D"/>
    <w:rsid w:val="007D16FF"/>
    <w:rsid w:val="007D2E79"/>
    <w:rsid w:val="007E7F4B"/>
    <w:rsid w:val="00805D7E"/>
    <w:rsid w:val="008156C4"/>
    <w:rsid w:val="00827169"/>
    <w:rsid w:val="008322F3"/>
    <w:rsid w:val="008367CA"/>
    <w:rsid w:val="008649E9"/>
    <w:rsid w:val="00881A7D"/>
    <w:rsid w:val="008924EE"/>
    <w:rsid w:val="0089318E"/>
    <w:rsid w:val="008A0C51"/>
    <w:rsid w:val="008C72BB"/>
    <w:rsid w:val="008D10D8"/>
    <w:rsid w:val="008D4D31"/>
    <w:rsid w:val="008E1B37"/>
    <w:rsid w:val="008E6637"/>
    <w:rsid w:val="008E712E"/>
    <w:rsid w:val="008F1392"/>
    <w:rsid w:val="008F19B7"/>
    <w:rsid w:val="008F21EE"/>
    <w:rsid w:val="008F36BF"/>
    <w:rsid w:val="008F43BE"/>
    <w:rsid w:val="00902160"/>
    <w:rsid w:val="00905A40"/>
    <w:rsid w:val="0091270C"/>
    <w:rsid w:val="00915655"/>
    <w:rsid w:val="009158C4"/>
    <w:rsid w:val="00925913"/>
    <w:rsid w:val="00927061"/>
    <w:rsid w:val="0093012D"/>
    <w:rsid w:val="0095401C"/>
    <w:rsid w:val="00954F4A"/>
    <w:rsid w:val="00957CD6"/>
    <w:rsid w:val="0096015B"/>
    <w:rsid w:val="009714A0"/>
    <w:rsid w:val="009718F6"/>
    <w:rsid w:val="009838DD"/>
    <w:rsid w:val="00990471"/>
    <w:rsid w:val="0099630D"/>
    <w:rsid w:val="009A47AA"/>
    <w:rsid w:val="009B5D9C"/>
    <w:rsid w:val="009B6920"/>
    <w:rsid w:val="009C5650"/>
    <w:rsid w:val="009D3D1E"/>
    <w:rsid w:val="009E69C9"/>
    <w:rsid w:val="009F782F"/>
    <w:rsid w:val="00A03EAF"/>
    <w:rsid w:val="00A067F8"/>
    <w:rsid w:val="00A07DE5"/>
    <w:rsid w:val="00A13810"/>
    <w:rsid w:val="00A13EC7"/>
    <w:rsid w:val="00A2367B"/>
    <w:rsid w:val="00A31A2F"/>
    <w:rsid w:val="00A339D3"/>
    <w:rsid w:val="00A47548"/>
    <w:rsid w:val="00A56352"/>
    <w:rsid w:val="00A61B67"/>
    <w:rsid w:val="00A97EE7"/>
    <w:rsid w:val="00AA698B"/>
    <w:rsid w:val="00AB37D9"/>
    <w:rsid w:val="00AC4A48"/>
    <w:rsid w:val="00AF5D21"/>
    <w:rsid w:val="00B0031A"/>
    <w:rsid w:val="00B11C12"/>
    <w:rsid w:val="00B23DC4"/>
    <w:rsid w:val="00B2568A"/>
    <w:rsid w:val="00B30088"/>
    <w:rsid w:val="00B3359A"/>
    <w:rsid w:val="00B33716"/>
    <w:rsid w:val="00B34D5A"/>
    <w:rsid w:val="00B45DB1"/>
    <w:rsid w:val="00B51F40"/>
    <w:rsid w:val="00B5283C"/>
    <w:rsid w:val="00B55116"/>
    <w:rsid w:val="00B66E6F"/>
    <w:rsid w:val="00B672B1"/>
    <w:rsid w:val="00B67438"/>
    <w:rsid w:val="00B74B81"/>
    <w:rsid w:val="00B85CFA"/>
    <w:rsid w:val="00B86145"/>
    <w:rsid w:val="00B90A7B"/>
    <w:rsid w:val="00B92A90"/>
    <w:rsid w:val="00BC3553"/>
    <w:rsid w:val="00BD01D2"/>
    <w:rsid w:val="00BD261D"/>
    <w:rsid w:val="00BE37EA"/>
    <w:rsid w:val="00BE5B81"/>
    <w:rsid w:val="00BE7D3A"/>
    <w:rsid w:val="00BF114E"/>
    <w:rsid w:val="00BF4104"/>
    <w:rsid w:val="00BF7D2D"/>
    <w:rsid w:val="00C01AC4"/>
    <w:rsid w:val="00C11BDA"/>
    <w:rsid w:val="00C21D72"/>
    <w:rsid w:val="00C22734"/>
    <w:rsid w:val="00C25770"/>
    <w:rsid w:val="00C44D1E"/>
    <w:rsid w:val="00C57A69"/>
    <w:rsid w:val="00C61EF3"/>
    <w:rsid w:val="00C949B0"/>
    <w:rsid w:val="00C955FF"/>
    <w:rsid w:val="00C95CD7"/>
    <w:rsid w:val="00CA21EB"/>
    <w:rsid w:val="00CA3683"/>
    <w:rsid w:val="00CA5CC1"/>
    <w:rsid w:val="00CA733B"/>
    <w:rsid w:val="00CC3036"/>
    <w:rsid w:val="00CE0F1B"/>
    <w:rsid w:val="00D046E9"/>
    <w:rsid w:val="00D23657"/>
    <w:rsid w:val="00D32CCC"/>
    <w:rsid w:val="00D32DFF"/>
    <w:rsid w:val="00D40B3F"/>
    <w:rsid w:val="00D4102E"/>
    <w:rsid w:val="00D5057B"/>
    <w:rsid w:val="00D561E0"/>
    <w:rsid w:val="00D57717"/>
    <w:rsid w:val="00D75ACB"/>
    <w:rsid w:val="00D7786A"/>
    <w:rsid w:val="00D93F85"/>
    <w:rsid w:val="00DA6826"/>
    <w:rsid w:val="00DB17AC"/>
    <w:rsid w:val="00DC051F"/>
    <w:rsid w:val="00DD3594"/>
    <w:rsid w:val="00DE2C0E"/>
    <w:rsid w:val="00DE4A30"/>
    <w:rsid w:val="00DE68B6"/>
    <w:rsid w:val="00DF0D67"/>
    <w:rsid w:val="00DF6667"/>
    <w:rsid w:val="00E11B29"/>
    <w:rsid w:val="00E12A63"/>
    <w:rsid w:val="00E21054"/>
    <w:rsid w:val="00E2709F"/>
    <w:rsid w:val="00E41B7C"/>
    <w:rsid w:val="00E42287"/>
    <w:rsid w:val="00E507CB"/>
    <w:rsid w:val="00E525A1"/>
    <w:rsid w:val="00E60677"/>
    <w:rsid w:val="00E62FB7"/>
    <w:rsid w:val="00E854FA"/>
    <w:rsid w:val="00E92DDF"/>
    <w:rsid w:val="00EB5882"/>
    <w:rsid w:val="00EB5C1C"/>
    <w:rsid w:val="00EB621D"/>
    <w:rsid w:val="00EC0848"/>
    <w:rsid w:val="00EC1C26"/>
    <w:rsid w:val="00ED2042"/>
    <w:rsid w:val="00ED47E2"/>
    <w:rsid w:val="00EF6C9B"/>
    <w:rsid w:val="00F03009"/>
    <w:rsid w:val="00F03248"/>
    <w:rsid w:val="00F24A45"/>
    <w:rsid w:val="00F35717"/>
    <w:rsid w:val="00F52386"/>
    <w:rsid w:val="00F524F9"/>
    <w:rsid w:val="00F8243D"/>
    <w:rsid w:val="00F91121"/>
    <w:rsid w:val="00F92256"/>
    <w:rsid w:val="00F93ACF"/>
    <w:rsid w:val="00FC500C"/>
    <w:rsid w:val="00FE7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48"/>
    <w:rPr>
      <w:sz w:val="24"/>
      <w:szCs w:val="24"/>
    </w:rPr>
  </w:style>
  <w:style w:type="paragraph" w:styleId="Heading2">
    <w:name w:val="heading 2"/>
    <w:basedOn w:val="Normal"/>
    <w:link w:val="Heading2Char"/>
    <w:uiPriority w:val="99"/>
    <w:qFormat/>
    <w:rsid w:val="0039693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25770"/>
    <w:rPr>
      <w:rFonts w:ascii="Cambria" w:hAnsi="Cambria" w:cs="Times New Roman"/>
      <w:b/>
      <w:bCs/>
      <w:i/>
      <w:iCs/>
      <w:sz w:val="28"/>
      <w:szCs w:val="28"/>
    </w:rPr>
  </w:style>
  <w:style w:type="paragraph" w:customStyle="1" w:styleId="bodytext">
    <w:name w:val="bodytext"/>
    <w:basedOn w:val="Normal"/>
    <w:uiPriority w:val="99"/>
    <w:rsid w:val="00396939"/>
    <w:pPr>
      <w:spacing w:before="100" w:beforeAutospacing="1" w:after="100" w:afterAutospacing="1"/>
    </w:pPr>
  </w:style>
  <w:style w:type="character" w:styleId="Strong">
    <w:name w:val="Strong"/>
    <w:basedOn w:val="DefaultParagraphFont"/>
    <w:uiPriority w:val="99"/>
    <w:qFormat/>
    <w:rsid w:val="00396939"/>
    <w:rPr>
      <w:rFonts w:cs="Times New Roman"/>
      <w:b/>
      <w:bCs/>
    </w:rPr>
  </w:style>
  <w:style w:type="character" w:styleId="Hyperlink">
    <w:name w:val="Hyperlink"/>
    <w:basedOn w:val="DefaultParagraphFont"/>
    <w:uiPriority w:val="99"/>
    <w:rsid w:val="00766B21"/>
    <w:rPr>
      <w:rFonts w:cs="Times New Roman"/>
      <w:color w:val="0000FF"/>
      <w:u w:val="single"/>
    </w:rPr>
  </w:style>
  <w:style w:type="paragraph" w:styleId="NormalWeb">
    <w:name w:val="Normal (Web)"/>
    <w:basedOn w:val="Normal"/>
    <w:uiPriority w:val="99"/>
    <w:rsid w:val="00766B21"/>
    <w:pPr>
      <w:spacing w:before="100" w:beforeAutospacing="1" w:after="100" w:afterAutospacing="1"/>
    </w:pPr>
  </w:style>
  <w:style w:type="character" w:customStyle="1" w:styleId="FunoteStyleSAP-SANS2002-Light8pt">
    <w:name w:val="(Fußnote)Style SAP-SANS2002-Light 8 pt"/>
    <w:basedOn w:val="DefaultParagraphFont"/>
    <w:uiPriority w:val="99"/>
    <w:rsid w:val="00766B21"/>
    <w:rPr>
      <w:rFonts w:ascii="SAP-SANS2002-Light" w:hAnsi="SAP-SANS2002-Light" w:cs="Times New Roman"/>
      <w:sz w:val="16"/>
    </w:rPr>
  </w:style>
  <w:style w:type="paragraph" w:styleId="BalloonText">
    <w:name w:val="Balloon Text"/>
    <w:basedOn w:val="Normal"/>
    <w:link w:val="BalloonTextChar"/>
    <w:uiPriority w:val="99"/>
    <w:semiHidden/>
    <w:rsid w:val="00E270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770"/>
    <w:rPr>
      <w:rFonts w:cs="Times New Roman"/>
      <w:sz w:val="2"/>
    </w:rPr>
  </w:style>
  <w:style w:type="character" w:styleId="CommentReference">
    <w:name w:val="annotation reference"/>
    <w:basedOn w:val="DefaultParagraphFont"/>
    <w:uiPriority w:val="99"/>
    <w:semiHidden/>
    <w:rsid w:val="00E2709F"/>
    <w:rPr>
      <w:rFonts w:cs="Times New Roman"/>
      <w:sz w:val="16"/>
      <w:szCs w:val="16"/>
    </w:rPr>
  </w:style>
  <w:style w:type="paragraph" w:styleId="CommentText">
    <w:name w:val="annotation text"/>
    <w:basedOn w:val="Normal"/>
    <w:link w:val="CommentTextChar"/>
    <w:uiPriority w:val="99"/>
    <w:semiHidden/>
    <w:rsid w:val="00E2709F"/>
    <w:rPr>
      <w:sz w:val="20"/>
      <w:szCs w:val="20"/>
    </w:rPr>
  </w:style>
  <w:style w:type="character" w:customStyle="1" w:styleId="CommentTextChar">
    <w:name w:val="Comment Text Char"/>
    <w:basedOn w:val="DefaultParagraphFont"/>
    <w:link w:val="CommentText"/>
    <w:uiPriority w:val="99"/>
    <w:semiHidden/>
    <w:locked/>
    <w:rsid w:val="00C25770"/>
    <w:rPr>
      <w:rFonts w:cs="Times New Roman"/>
      <w:sz w:val="20"/>
      <w:szCs w:val="20"/>
    </w:rPr>
  </w:style>
  <w:style w:type="paragraph" w:styleId="CommentSubject">
    <w:name w:val="annotation subject"/>
    <w:basedOn w:val="CommentText"/>
    <w:next w:val="CommentText"/>
    <w:link w:val="CommentSubjectChar"/>
    <w:uiPriority w:val="99"/>
    <w:semiHidden/>
    <w:rsid w:val="00E2709F"/>
    <w:rPr>
      <w:b/>
      <w:bCs/>
    </w:rPr>
  </w:style>
  <w:style w:type="character" w:customStyle="1" w:styleId="CommentSubjectChar">
    <w:name w:val="Comment Subject Char"/>
    <w:basedOn w:val="CommentTextChar"/>
    <w:link w:val="CommentSubject"/>
    <w:uiPriority w:val="99"/>
    <w:semiHidden/>
    <w:locked/>
    <w:rsid w:val="00C25770"/>
    <w:rPr>
      <w:b/>
      <w:bCs/>
    </w:rPr>
  </w:style>
  <w:style w:type="paragraph" w:styleId="ListParagraph">
    <w:name w:val="List Paragraph"/>
    <w:basedOn w:val="Normal"/>
    <w:uiPriority w:val="99"/>
    <w:qFormat/>
    <w:rsid w:val="00DB17AC"/>
    <w:pPr>
      <w:ind w:left="720"/>
      <w:contextualSpacing/>
    </w:pPr>
  </w:style>
  <w:style w:type="paragraph" w:customStyle="1" w:styleId="date">
    <w:name w:val="date"/>
    <w:basedOn w:val="Normal"/>
    <w:uiPriority w:val="99"/>
    <w:rsid w:val="002F0BA9"/>
    <w:pPr>
      <w:spacing w:before="100" w:beforeAutospacing="1" w:after="100" w:afterAutospacing="1"/>
    </w:pPr>
  </w:style>
  <w:style w:type="paragraph" w:styleId="BodyTextIndent">
    <w:name w:val="Body Text Indent"/>
    <w:basedOn w:val="Normal"/>
    <w:link w:val="BodyTextIndentChar1"/>
    <w:uiPriority w:val="99"/>
    <w:rsid w:val="000030F0"/>
    <w:pPr>
      <w:autoSpaceDE w:val="0"/>
      <w:autoSpaceDN w:val="0"/>
      <w:adjustRightInd w:val="0"/>
      <w:spacing w:line="480" w:lineRule="auto"/>
      <w:ind w:firstLine="720"/>
    </w:pPr>
    <w:rPr>
      <w:szCs w:val="22"/>
    </w:rPr>
  </w:style>
  <w:style w:type="character" w:customStyle="1" w:styleId="BodyTextIndentChar">
    <w:name w:val="Body Text Indent Char"/>
    <w:basedOn w:val="DefaultParagraphFont"/>
    <w:link w:val="BodyTextIndent"/>
    <w:uiPriority w:val="99"/>
    <w:semiHidden/>
    <w:locked/>
    <w:rsid w:val="00451D5D"/>
    <w:rPr>
      <w:rFonts w:cs="Times New Roman"/>
      <w:sz w:val="24"/>
      <w:szCs w:val="24"/>
    </w:rPr>
  </w:style>
  <w:style w:type="character" w:customStyle="1" w:styleId="BodyTextIndentChar1">
    <w:name w:val="Body Text Indent Char1"/>
    <w:basedOn w:val="DefaultParagraphFont"/>
    <w:link w:val="BodyTextIndent"/>
    <w:uiPriority w:val="99"/>
    <w:locked/>
    <w:rsid w:val="000030F0"/>
    <w:rPr>
      <w:rFonts w:cs="Times New Roman"/>
      <w:sz w:val="22"/>
      <w:szCs w:val="22"/>
      <w:lang w:val="en-US" w:eastAsia="en-US" w:bidi="ar-SA"/>
    </w:rPr>
  </w:style>
  <w:style w:type="character" w:customStyle="1" w:styleId="CharChar2">
    <w:name w:val="Char Char2"/>
    <w:basedOn w:val="DefaultParagraphFont"/>
    <w:uiPriority w:val="99"/>
    <w:semiHidden/>
    <w:locked/>
    <w:rsid w:val="000030F0"/>
    <w:rPr>
      <w:rFonts w:cs="Times New Roman"/>
      <w:lang w:val="en-US" w:eastAsia="en-US" w:bidi="ar-SA"/>
    </w:rPr>
  </w:style>
  <w:style w:type="paragraph" w:customStyle="1" w:styleId="BalloonText1">
    <w:name w:val="Balloon Text1"/>
    <w:basedOn w:val="Normal"/>
    <w:uiPriority w:val="99"/>
    <w:semiHidden/>
    <w:rsid w:val="000030F0"/>
    <w:rPr>
      <w:rFonts w:ascii="Tahoma" w:hAnsi="Tahoma" w:cs="Tahoma"/>
      <w:sz w:val="16"/>
      <w:szCs w:val="16"/>
    </w:rPr>
  </w:style>
  <w:style w:type="character" w:styleId="Emphasis">
    <w:name w:val="Emphasis"/>
    <w:basedOn w:val="DefaultParagraphFont"/>
    <w:uiPriority w:val="99"/>
    <w:qFormat/>
    <w:locked/>
    <w:rsid w:val="00AB37D9"/>
    <w:rPr>
      <w:rFonts w:cs="Times New Roman"/>
      <w:i/>
      <w:iCs/>
    </w:rPr>
  </w:style>
  <w:style w:type="paragraph" w:styleId="Subtitle">
    <w:name w:val="Subtitle"/>
    <w:basedOn w:val="Normal"/>
    <w:next w:val="Normal"/>
    <w:link w:val="SubtitleChar"/>
    <w:uiPriority w:val="99"/>
    <w:qFormat/>
    <w:locked/>
    <w:rsid w:val="00AB37D9"/>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AB37D9"/>
    <w:rPr>
      <w:rFonts w:ascii="Cambria" w:hAnsi="Cambria" w:cs="Times New Roman"/>
      <w:sz w:val="24"/>
      <w:szCs w:val="24"/>
    </w:rPr>
  </w:style>
  <w:style w:type="paragraph" w:styleId="Revision">
    <w:name w:val="Revision"/>
    <w:hidden/>
    <w:uiPriority w:val="99"/>
    <w:semiHidden/>
    <w:rsid w:val="00E62FB7"/>
    <w:rPr>
      <w:sz w:val="24"/>
      <w:szCs w:val="24"/>
    </w:rPr>
  </w:style>
</w:styles>
</file>

<file path=word/webSettings.xml><?xml version="1.0" encoding="utf-8"?>
<w:webSettings xmlns:r="http://schemas.openxmlformats.org/officeDocument/2006/relationships" xmlns:w="http://schemas.openxmlformats.org/wordprocessingml/2006/main">
  <w:divs>
    <w:div w:id="1959598752">
      <w:marLeft w:val="0"/>
      <w:marRight w:val="0"/>
      <w:marTop w:val="0"/>
      <w:marBottom w:val="0"/>
      <w:divBdr>
        <w:top w:val="none" w:sz="0" w:space="0" w:color="auto"/>
        <w:left w:val="none" w:sz="0" w:space="0" w:color="auto"/>
        <w:bottom w:val="none" w:sz="0" w:space="0" w:color="auto"/>
        <w:right w:val="none" w:sz="0" w:space="0" w:color="auto"/>
      </w:divBdr>
      <w:divsChild>
        <w:div w:id="1959598756">
          <w:marLeft w:val="0"/>
          <w:marRight w:val="0"/>
          <w:marTop w:val="0"/>
          <w:marBottom w:val="0"/>
          <w:divBdr>
            <w:top w:val="none" w:sz="0" w:space="0" w:color="auto"/>
            <w:left w:val="none" w:sz="0" w:space="0" w:color="auto"/>
            <w:bottom w:val="none" w:sz="0" w:space="0" w:color="auto"/>
            <w:right w:val="none" w:sz="0" w:space="0" w:color="auto"/>
          </w:divBdr>
        </w:div>
      </w:divsChild>
    </w:div>
    <w:div w:id="1959598754">
      <w:marLeft w:val="0"/>
      <w:marRight w:val="0"/>
      <w:marTop w:val="0"/>
      <w:marBottom w:val="0"/>
      <w:divBdr>
        <w:top w:val="none" w:sz="0" w:space="0" w:color="auto"/>
        <w:left w:val="none" w:sz="0" w:space="0" w:color="auto"/>
        <w:bottom w:val="none" w:sz="0" w:space="0" w:color="auto"/>
        <w:right w:val="none" w:sz="0" w:space="0" w:color="auto"/>
      </w:divBdr>
    </w:div>
    <w:div w:id="1959598755">
      <w:marLeft w:val="0"/>
      <w:marRight w:val="0"/>
      <w:marTop w:val="0"/>
      <w:marBottom w:val="0"/>
      <w:divBdr>
        <w:top w:val="none" w:sz="0" w:space="0" w:color="auto"/>
        <w:left w:val="none" w:sz="0" w:space="0" w:color="auto"/>
        <w:bottom w:val="none" w:sz="0" w:space="0" w:color="auto"/>
        <w:right w:val="none" w:sz="0" w:space="0" w:color="auto"/>
      </w:divBdr>
      <w:divsChild>
        <w:div w:id="1959598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ma.paver@crossga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4997</Characters>
  <Application>Microsoft Office Word</Application>
  <DocSecurity>0</DocSecurity>
  <Lines>41</Lines>
  <Paragraphs>11</Paragraphs>
  <ScaleCrop>false</ScaleCrop>
  <Company>SAP</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EDI Approach Results in 32 B2B360 Customer Contracts for Crossgate</dc:title>
  <dc:subject/>
  <dc:creator>Editor</dc:creator>
  <cp:keywords/>
  <dc:description/>
  <cp:lastModifiedBy>paver</cp:lastModifiedBy>
  <cp:revision>4</cp:revision>
  <cp:lastPrinted>2010-02-19T21:45:00Z</cp:lastPrinted>
  <dcterms:created xsi:type="dcterms:W3CDTF">2010-02-22T12:04:00Z</dcterms:created>
  <dcterms:modified xsi:type="dcterms:W3CDTF">2010-02-22T20:11:00Z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34974438</vt:i4>
  </property>
  <property fmtid="{D5CDD505-2E9C-101B-9397-08002B2CF9AE}" pid="3" name="_NewReviewCycle">
    <vt:lpwstr/>
  </property>
  <property fmtid="{D5CDD505-2E9C-101B-9397-08002B2CF9AE}" pid="4" name="_EmailSubject">
    <vt:lpwstr>Crossgate PR v.4</vt:lpwstr>
  </property>
  <property fmtid="{D5CDD505-2E9C-101B-9397-08002B2CF9AE}" pid="5" name="_AuthorEmail">
    <vt:lpwstr>carter.johnson@sap.com</vt:lpwstr>
  </property>
  <property fmtid="{D5CDD505-2E9C-101B-9397-08002B2CF9AE}" pid="6" name="_AuthorEmailDisplayName">
    <vt:lpwstr>Johnson, Carter</vt:lpwstr>
  </property>
  <property fmtid="{D5CDD505-2E9C-101B-9397-08002B2CF9AE}" pid="7" name="_PreviousAdHocReviewCycleID">
    <vt:i4>-137915844</vt:i4>
  </property>
  <property fmtid="{D5CDD505-2E9C-101B-9397-08002B2CF9AE}" pid="8" name="_ReviewingToolsShownOnce">
    <vt:lpwstr/>
  </property>
</Properties>
</file>